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24"/>
          <w:u w:color="000000"/>
          <w:rtl w:val="0"/>
        </w:rPr>
      </w:pPr>
      <w:r>
        <w:rPr>
          <w:rFonts w:ascii="Adobe Garamond Pro" w:cs="Adobe Garamond Pro" w:hAnsi="Adobe Garamond Pro" w:eastAsia="Adobe Garamond Pro"/>
          <w:kern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-234696</wp:posOffset>
                </wp:positionH>
                <wp:positionV relativeFrom="page">
                  <wp:posOffset>178091</wp:posOffset>
                </wp:positionV>
                <wp:extent cx="6400293" cy="1319509"/>
                <wp:effectExtent l="0" t="0" r="0" b="0"/>
                <wp:wrapTopAndBottom distT="152400" distB="152400"/>
                <wp:docPr id="1073741825" name="officeArt object" descr="Four-chord Schemas (with variations)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293" cy="131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rPr>
                                <w:rFonts w:ascii="Helvetica" w:cs="Helvetica" w:hAnsi="Helvetica" w:eastAsia="Helvetica"/>
                                <w:sz w:val="40"/>
                                <w:szCs w:val="40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Title"/>
                              <w:keepNext w:val="0"/>
                              <w:pBdr>
                                <w:top w:val="nil"/>
                                <w:left w:val="nil"/>
                                <w:bottom w:val="single" w:color="7f807f" w:sz="4" w:space="0" w:shadow="0" w:frame="0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kern w:val="24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kern w:val="24"/>
                                <w:sz w:val="44"/>
                                <w:szCs w:val="44"/>
                                <w:u w:color="000000"/>
                                <w:rtl w:val="0"/>
                                <w:lang w:val="en-US"/>
                              </w:rPr>
                              <w:t>Four</w:t>
                            </w:r>
                            <w:r>
                              <w:rPr>
                                <w:rFonts w:ascii="Helvetica" w:hAnsi="Helvetica"/>
                                <w:kern w:val="24"/>
                                <w:sz w:val="44"/>
                                <w:szCs w:val="44"/>
                                <w:u w:color="000000"/>
                                <w:rtl w:val="0"/>
                                <w:lang w:val="en-US"/>
                              </w:rPr>
                              <w:t>-chord Schemas (with variations)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kern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>Name: 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8.5pt;margin-top:14.0pt;width:504.0pt;height:103.9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rPr>
                          <w:rFonts w:ascii="Helvetica" w:cs="Helvetica" w:hAnsi="Helvetica" w:eastAsia="Helvetica"/>
                          <w:sz w:val="40"/>
                          <w:szCs w:val="40"/>
                          <w:u w:color="000000"/>
                        </w:rPr>
                      </w:pPr>
                    </w:p>
                    <w:p>
                      <w:pPr>
                        <w:pStyle w:val="Title"/>
                        <w:keepNext w:val="0"/>
                        <w:pBdr>
                          <w:top w:val="nil"/>
                          <w:left w:val="nil"/>
                          <w:bottom w:val="single" w:color="7f807f" w:sz="4" w:space="0" w:shadow="0" w:frame="0"/>
                          <w:right w:val="nil"/>
                        </w:pBdr>
                        <w:bidi w:val="0"/>
                        <w:ind w:left="0" w:right="0" w:firstLine="0"/>
                        <w:jc w:val="center"/>
                        <w:rPr>
                          <w:rFonts w:ascii="Helvetica" w:cs="Helvetica" w:hAnsi="Helvetica" w:eastAsia="Helvetica"/>
                          <w:kern w:val="24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kern w:val="24"/>
                          <w:sz w:val="44"/>
                          <w:szCs w:val="44"/>
                          <w:u w:color="000000"/>
                          <w:rtl w:val="0"/>
                          <w:lang w:val="en-US"/>
                        </w:rPr>
                        <w:t>Four</w:t>
                      </w:r>
                      <w:r>
                        <w:rPr>
                          <w:rFonts w:ascii="Helvetica" w:hAnsi="Helvetica"/>
                          <w:kern w:val="24"/>
                          <w:sz w:val="44"/>
                          <w:szCs w:val="44"/>
                          <w:u w:color="000000"/>
                          <w:rtl w:val="0"/>
                          <w:lang w:val="en-US"/>
                        </w:rPr>
                        <w:t>-chord Schemas (with variations)</w:t>
                      </w: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kern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kern w:val="24"/>
                          <w:u w:color="000000"/>
                          <w:rtl w:val="0"/>
                          <w:lang w:val="en-US"/>
                        </w:rPr>
                        <w:t>Name: _______________________________________________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Fonts w:ascii="Times New Roman" w:hAnsi="Times New Roman"/>
          <w:kern w:val="24"/>
          <w:u w:color="000000"/>
          <w:rtl w:val="0"/>
          <w:lang w:val="en-US"/>
        </w:rPr>
        <w:t>The following tracks use looping chord progressions that are related to one of the four-chord schemas (singer/songwriter, doo-wop, or hopscotch).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24"/>
          <w:u w:color="000000"/>
          <w:rtl w:val="0"/>
        </w:rPr>
      </w:pPr>
      <w:r>
        <w:rPr>
          <w:rFonts w:ascii="Times New Roman" w:cs="Times New Roman" w:hAnsi="Times New Roman" w:eastAsia="Times New Roman"/>
          <w:kern w:val="24"/>
          <w:u w:color="000000"/>
          <w:rtl w:val="0"/>
        </w:rPr>
        <mc:AlternateContent>
          <mc:Choice Requires="wpg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5213032</wp:posOffset>
                </wp:positionH>
                <wp:positionV relativeFrom="line">
                  <wp:posOffset>206079</wp:posOffset>
                </wp:positionV>
                <wp:extent cx="1524001" cy="1085433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1" cy="1085433"/>
                          <a:chOff x="0" y="0"/>
                          <a:chExt cx="1524000" cy="1085432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1" descr="Picture 1">
                            <a:hlinkClick r:id="rId4" invalidUrl="" action="" tgtFrame="" tooltip="" history="1" highlightClick="0" endSnd="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6838" t="8255" r="6838" b="8255"/>
                          <a:stretch>
                            <a:fillRect/>
                          </a:stretch>
                        </pic:blipFill>
                        <pic:spPr>
                          <a:xfrm>
                            <a:off x="335753" y="0"/>
                            <a:ext cx="852494" cy="8245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Caption"/>
                        <wps:cNvSpPr/>
                        <wps:spPr>
                          <a:xfrm>
                            <a:off x="0" y="926306"/>
                            <a:ext cx="1524001" cy="159127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Object Caption"/>
                              </w:pPr>
                              <w:r>
                                <w:rPr>
                                  <w:rFonts w:ascii="Helvetica Neue Light" w:cs="Helvetica Neue Light" w:hAnsi="Helvetica Neue Light" w:eastAsia="Helvetica Neue Light"/>
                                  <w:sz w:val="20"/>
                                  <w:szCs w:val="20"/>
                                  <w:u w:val="single"/>
                                </w:rPr>
                                <w:fldChar w:fldCharType="begin" w:fldLock="0"/>
                              </w:r>
                              <w:r>
                                <w:rPr>
                                  <w:rFonts w:ascii="Helvetica Neue Light" w:cs="Helvetica Neue Light" w:hAnsi="Helvetica Neue Light" w:eastAsia="Helvetica Neue Light"/>
                                  <w:sz w:val="20"/>
                                  <w:szCs w:val="20"/>
                                  <w:u w:val="single"/>
                                </w:rPr>
                                <w:instrText xml:space="preserve"> HYPERLINK "https://open.spotify.com/playlist/2JXMAQzEK1hIEuQZDE25aw?si=3be6266d5967464f"</w:instrText>
                              </w:r>
                              <w:r>
                                <w:rPr>
                                  <w:rFonts w:ascii="Helvetica Neue Light" w:cs="Helvetica Neue Light" w:hAnsi="Helvetica Neue Light" w:eastAsia="Helvetica Neue Light"/>
                                  <w:sz w:val="20"/>
                                  <w:szCs w:val="20"/>
                                  <w:u w:val="single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Fonts w:ascii="Helvetica Neue Light" w:hAnsi="Helvetica Neue Light"/>
                                  <w:sz w:val="20"/>
                                  <w:szCs w:val="20"/>
                                  <w:u w:val="single"/>
                                  <w:rtl w:val="0"/>
                                  <w:lang w:val="en-US"/>
                                </w:rPr>
                                <w:t>Worksheet Playlist</w:t>
                              </w:r>
                              <w:r>
                                <w:rPr>
                                  <w:rFonts w:ascii="Helvetica Neue Light" w:cs="Helvetica Neue Light" w:hAnsi="Helvetica Neue Light" w:eastAsia="Helvetica Neue Light"/>
                                  <w:sz w:val="20"/>
                                  <w:szCs w:val="20"/>
                                  <w:u w:val="single"/>
                                </w:rPr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410.5pt;margin-top:16.2pt;width:120.0pt;height:85.5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524000,1085433">
                <w10:wrap type="through" side="bothSides" anchorx="margin"/>
                <v:shape id="_x0000_s1028" type="#_x0000_t75" style="position:absolute;left:335753;top:0;width:852494;height:824510;">
                  <v:imagedata r:id="rId5" o:title="image1.png" cropleft="6.8%" cropright="6.8%" croptop="8.3%" cropbottom="8.3%"/>
                </v:shape>
                <v:roundrect id="_x0000_s1029" style="position:absolute;left:0;top:926306;width:1524000;height:159126;" adj="0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Object Caption"/>
                        </w:pPr>
                        <w:r>
                          <w:rPr>
                            <w:rFonts w:ascii="Helvetica Neue Light" w:cs="Helvetica Neue Light" w:hAnsi="Helvetica Neue Light" w:eastAsia="Helvetica Neue Light"/>
                            <w:sz w:val="20"/>
                            <w:szCs w:val="20"/>
                            <w:u w:val="single"/>
                          </w:rPr>
                          <w:fldChar w:fldCharType="begin" w:fldLock="0"/>
                        </w:r>
                        <w:r>
                          <w:rPr>
                            <w:rFonts w:ascii="Helvetica Neue Light" w:cs="Helvetica Neue Light" w:hAnsi="Helvetica Neue Light" w:eastAsia="Helvetica Neue Light"/>
                            <w:sz w:val="20"/>
                            <w:szCs w:val="20"/>
                            <w:u w:val="single"/>
                          </w:rPr>
                          <w:instrText xml:space="preserve"> HYPERLINK "https://open.spotify.com/playlist/2JXMAQzEK1hIEuQZDE25aw?si=3be6266d5967464f"</w:instrText>
                        </w:r>
                        <w:r>
                          <w:rPr>
                            <w:rFonts w:ascii="Helvetica Neue Light" w:cs="Helvetica Neue Light" w:hAnsi="Helvetica Neue Light" w:eastAsia="Helvetica Neue Light"/>
                            <w:sz w:val="20"/>
                            <w:szCs w:val="20"/>
                            <w:u w:val="single"/>
                          </w:rPr>
                          <w:fldChar w:fldCharType="separate" w:fldLock="0"/>
                        </w:r>
                        <w:r>
                          <w:rPr>
                            <w:rFonts w:ascii="Helvetica Neue Light" w:hAnsi="Helvetica Neue Light"/>
                            <w:sz w:val="20"/>
                            <w:szCs w:val="20"/>
                            <w:u w:val="single"/>
                            <w:rtl w:val="0"/>
                            <w:lang w:val="en-US"/>
                          </w:rPr>
                          <w:t>Worksheet Playlist</w:t>
                        </w:r>
                        <w:r>
                          <w:rPr>
                            <w:rFonts w:ascii="Helvetica Neue Light" w:cs="Helvetica Neue Light" w:hAnsi="Helvetica Neue Light" w:eastAsia="Helvetica Neue Light"/>
                            <w:sz w:val="20"/>
                            <w:szCs w:val="20"/>
                            <w:u w:val="single"/>
                          </w:rPr>
                          <w:fldChar w:fldCharType="end" w:fldLock="0"/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Times New Roman" w:hAnsi="Times New Roman"/>
          <w:kern w:val="24"/>
          <w:u w:color="000000"/>
          <w:lang w:val="en-US"/>
        </w:rPr>
      </w:pPr>
      <w:r>
        <w:rPr>
          <w:rFonts w:ascii="Times New Roman" w:hAnsi="Times New Roman"/>
          <w:kern w:val="24"/>
          <w:u w:color="000000"/>
          <w:rtl w:val="0"/>
          <w:lang w:val="en-US"/>
        </w:rPr>
        <w:t>Listen to each track on the Spotify playlist by scanning the QR code or following the link on the textbook chapter.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Times New Roman" w:hAnsi="Times New Roman"/>
          <w:kern w:val="24"/>
          <w:u w:color="000000"/>
          <w:lang w:val="en-US"/>
        </w:rPr>
      </w:pPr>
      <w:r>
        <w:rPr>
          <w:rFonts w:ascii="Times New Roman" w:hAnsi="Times New Roman"/>
          <w:kern w:val="24"/>
          <w:u w:color="000000"/>
          <w:rtl w:val="0"/>
          <w:lang w:val="en-US"/>
        </w:rPr>
        <w:t>Notate the looping chord progression in</w:t>
      </w:r>
      <w:r>
        <w:rPr>
          <w:rFonts w:ascii="Times New Roman" w:hAnsi="Times New Roman"/>
          <w:kern w:val="24"/>
          <w:u w:color="000000"/>
          <w:rtl w:val="0"/>
          <w:lang w:val="en-US"/>
        </w:rPr>
        <w:t xml:space="preserve"> chord</w:t>
      </w:r>
      <w:r>
        <w:rPr>
          <w:rFonts w:ascii="Times New Roman" w:hAnsi="Times New Roman"/>
          <w:kern w:val="24"/>
          <w:u w:color="000000"/>
          <w:rtl w:val="0"/>
          <w:lang w:val="en-US"/>
        </w:rPr>
        <w:t xml:space="preserve"> symbols.</w:t>
      </w:r>
      <w:r>
        <w:rPr>
          <w:rFonts w:ascii="Times New Roman" w:hAnsi="Times New Roman"/>
          <w:kern w:val="24"/>
          <w:u w:color="000000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Times New Roman" w:hAnsi="Times New Roman"/>
          <w:kern w:val="24"/>
          <w:u w:color="000000"/>
          <w:lang w:val="en-US"/>
        </w:rPr>
      </w:pPr>
      <w:r>
        <w:rPr>
          <w:rFonts w:ascii="Times New Roman" w:hAnsi="Times New Roman"/>
          <w:kern w:val="24"/>
          <w:u w:color="000000"/>
          <w:rtl w:val="0"/>
          <w:lang w:val="en-US"/>
        </w:rPr>
        <w:t>Then, identify which schema this resembles, and identify how it</w:t>
      </w:r>
      <w:r>
        <w:rPr>
          <w:rFonts w:ascii="Times New Roman" w:hAnsi="Times New Roman" w:hint="default"/>
          <w:kern w:val="24"/>
          <w:u w:color="000000"/>
          <w:rtl w:val="0"/>
          <w:lang w:val="en-US"/>
        </w:rPr>
        <w:t>’</w:t>
      </w:r>
      <w:r>
        <w:rPr>
          <w:rFonts w:ascii="Times New Roman" w:hAnsi="Times New Roman"/>
          <w:kern w:val="24"/>
          <w:u w:color="000000"/>
          <w:rtl w:val="0"/>
          <w:lang w:val="en-US"/>
        </w:rPr>
        <w:t>s been varied in the song.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Times New Roman" w:hAnsi="Times New Roman"/>
          <w:kern w:val="24"/>
          <w:u w:color="000000"/>
          <w:lang w:val="en-US"/>
        </w:rPr>
      </w:pPr>
      <w:r>
        <w:rPr>
          <w:rFonts w:ascii="Times New Roman" w:hAnsi="Times New Roman"/>
          <w:kern w:val="24"/>
          <w:u w:color="000000"/>
          <w:rtl w:val="0"/>
          <w:lang w:val="en-US"/>
        </w:rPr>
        <w:t>Describe the effect of the alteration: does it make smoother/leapier voice leading? Does it add chromaticism? Something else?</w:t>
      </w:r>
    </w:p>
    <w:p>
      <w:pPr>
        <w:pStyle w:val="Default"/>
        <w:spacing w:before="0" w:line="240" w:lineRule="auto"/>
        <w:jc w:val="left"/>
        <w:rPr>
          <w:rFonts w:ascii="Times New Roman" w:cs="Times New Roman" w:hAnsi="Times New Roman" w:eastAsia="Times New Roman"/>
          <w:kern w:val="24"/>
          <w:u w:color="000000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Times New Roman" w:cs="Times New Roman" w:hAnsi="Times New Roman" w:eastAsia="Times New Roman"/>
          <w:kern w:val="24"/>
          <w:u w:color="000000"/>
          <w:lang w:val="en-US"/>
        </w:rPr>
      </w:pPr>
      <w:r>
        <w:rPr>
          <w:rFonts w:ascii="Times New Roman" w:hAnsi="Times New Roman"/>
          <w:kern w:val="24"/>
          <w:u w:color="000000"/>
          <w:rtl w:val="0"/>
          <w:lang w:val="en-US"/>
        </w:rPr>
        <w:t>The first song is completed for you as an example.</w:t>
      </w:r>
    </w:p>
    <w:p>
      <w:pPr>
        <w:pStyle w:val="Default"/>
        <w:spacing w:before="0" w:line="240" w:lineRule="auto"/>
        <w:jc w:val="left"/>
        <w:rPr>
          <w:rFonts w:ascii="Times New Roman" w:cs="Times New Roman" w:hAnsi="Times New Roman" w:eastAsia="Times New Roman"/>
          <w:kern w:val="24"/>
          <w:u w:color="000000"/>
          <w:lang w:val="en-US"/>
        </w:rPr>
      </w:pPr>
    </w:p>
    <w:p>
      <w:pPr>
        <w:pStyle w:val="Heading"/>
      </w:pP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Sia, </w:t>
      </w:r>
      <w:r>
        <w:rPr>
          <w:outline w:val="0"/>
          <w:color w:val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Cheap Thrills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(2016)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4d93b1"/>
          <w:rtl w:val="0"/>
          <w:lang w:val="en-US"/>
          <w14:textFill>
            <w14:solidFill>
              <w14:srgbClr w14:val="4E94B2"/>
            </w14:solidFill>
          </w14:textFill>
        </w:rPr>
        <w:t>chorus starting at 0:31</w:t>
      </w:r>
    </w:p>
    <w:tbl>
      <w:tblPr>
        <w:tblW w:w="936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16"/>
        <w:gridCol w:w="6844"/>
      </w:tblGrid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4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>♯</w:t>
            </w: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 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D 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 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E/G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>♯</w:t>
            </w:r>
          </w:p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4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Singer/songwriter with V chord inverted</w:t>
            </w:r>
          </w:p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4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4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Smoother bass line between E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♭ </w:t>
            </w: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and Cmi chords</w:t>
            </w:r>
          </w:p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kern w:val="24"/>
          <w:u w:color="000000"/>
          <w:rtl w:val="0"/>
        </w:rPr>
      </w:pPr>
    </w:p>
    <w:p>
      <w:pPr>
        <w:pStyle w:val="Heading"/>
      </w:pPr>
      <w:r>
        <w:rPr>
          <w:rtl w:val="0"/>
        </w:rPr>
        <w:t xml:space="preserve">Static &amp; Ben El Tavori, </w:t>
      </w:r>
      <w:r>
        <w:rPr>
          <w:rtl w:val="1"/>
          <w:lang w:val="ar-SA" w:bidi="ar-SA"/>
        </w:rPr>
        <w:t>“</w:t>
      </w:r>
      <w:r>
        <w:rPr>
          <w:rtl w:val="0"/>
        </w:rPr>
        <w:t>Namaste</w:t>
      </w:r>
      <w:r>
        <w:rPr>
          <w:rtl w:val="0"/>
        </w:rPr>
        <w:t xml:space="preserve">” </w:t>
      </w:r>
      <w:r>
        <w:rPr>
          <w:rtl w:val="0"/>
        </w:rPr>
        <w:t>(2018)</w:t>
      </w:r>
    </w:p>
    <w:tbl>
      <w:tblPr>
        <w:tblW w:w="931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05"/>
        <w:gridCol w:w="6811"/>
      </w:tblGrid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E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♭ </w:t>
            </w:r>
          </w:p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240" w:lineRule="auto"/>
        <w:ind w:left="0" w:right="0" w:firstLine="0"/>
        <w:jc w:val="left"/>
        <w:rPr>
          <w:rFonts w:ascii="Adobe Garamond Pro" w:cs="Adobe Garamond Pro" w:hAnsi="Adobe Garamond Pro" w:eastAsia="Adobe Garamond Pro"/>
          <w:kern w:val="24"/>
          <w:u w:color="000000"/>
          <w:rtl w:val="0"/>
        </w:rPr>
      </w:pPr>
    </w:p>
    <w:p>
      <w:pPr>
        <w:pStyle w:val="Heading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</w:pPr>
      <w:r>
        <w:rPr>
          <w:rtl w:val="0"/>
        </w:rPr>
        <w:t xml:space="preserve">Iron Maiden,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Blood Brothers</w:t>
      </w:r>
      <w:r>
        <w:rPr>
          <w:rtl w:val="0"/>
        </w:rPr>
        <w:t xml:space="preserve">” </w:t>
      </w:r>
      <w:r>
        <w:rPr>
          <w:rtl w:val="0"/>
        </w:rPr>
        <w:t>(2000)</w:t>
      </w:r>
    </w:p>
    <w:tbl>
      <w:tblPr>
        <w:tblW w:w="931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05"/>
        <w:gridCol w:w="6811"/>
      </w:tblGrid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Emi </w:t>
            </w:r>
          </w:p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240" w:lineRule="auto"/>
        <w:ind w:left="0" w:right="0" w:firstLine="0"/>
        <w:jc w:val="left"/>
        <w:rPr>
          <w:rFonts w:ascii="Adobe Garamond Pro" w:cs="Adobe Garamond Pro" w:hAnsi="Adobe Garamond Pro" w:eastAsia="Adobe Garamond Pro"/>
          <w:kern w:val="24"/>
          <w:u w:color="000000"/>
          <w:rtl w:val="0"/>
        </w:rPr>
      </w:pPr>
    </w:p>
    <w:p>
      <w:pPr>
        <w:pStyle w:val="Heading"/>
      </w:pPr>
      <w:r>
        <w:rPr>
          <w:rtl w:val="0"/>
          <w:lang w:val="de-DE"/>
        </w:rPr>
        <w:t xml:space="preserve">Thomas Rhett,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Life Changes</w:t>
      </w:r>
      <w:r>
        <w:rPr>
          <w:rtl w:val="0"/>
        </w:rPr>
        <w:t xml:space="preserve">” </w:t>
      </w:r>
      <w:r>
        <w:rPr>
          <w:rtl w:val="0"/>
        </w:rPr>
        <w:t>(2017)</w:t>
      </w:r>
    </w:p>
    <w:tbl>
      <w:tblPr>
        <w:tblW w:w="931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05"/>
        <w:gridCol w:w="6811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G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Heading"/>
        <w:rPr>
          <w:rFonts w:ascii="Times New Roman" w:cs="Times New Roman" w:hAnsi="Times New Roman" w:eastAsia="Times New Roman"/>
        </w:rPr>
      </w:pPr>
    </w:p>
    <w:p>
      <w:pPr>
        <w:pStyle w:val="Heading"/>
      </w:pPr>
      <w:r>
        <w:rPr>
          <w:rtl w:val="0"/>
        </w:rPr>
        <w:t>Beyonc</w:t>
      </w:r>
      <w:r>
        <w:rPr>
          <w:rtl w:val="0"/>
          <w:lang w:val="fr-FR"/>
        </w:rPr>
        <w:t>é</w:t>
      </w:r>
      <w:r>
        <w:rPr>
          <w:rtl w:val="0"/>
        </w:rPr>
        <w:t xml:space="preserve">, </w:t>
      </w:r>
      <w:r>
        <w:rPr>
          <w:rtl w:val="1"/>
          <w:lang w:val="ar-SA" w:bidi="ar-SA"/>
        </w:rPr>
        <w:t>“</w:t>
      </w:r>
      <w:r>
        <w:rPr>
          <w:rtl w:val="0"/>
        </w:rPr>
        <w:t>Halo</w:t>
      </w:r>
      <w:r>
        <w:rPr>
          <w:rtl w:val="0"/>
        </w:rPr>
        <w:t xml:space="preserve">” </w:t>
      </w:r>
      <w:r>
        <w:rPr>
          <w:rtl w:val="0"/>
        </w:rPr>
        <w:t>(2008)</w:t>
      </w:r>
    </w:p>
    <w:tbl>
      <w:tblPr>
        <w:tblW w:w="931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05"/>
        <w:gridCol w:w="6811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kern w:val="24"/>
          <w:u w:color="000000"/>
          <w:rtl w:val="0"/>
        </w:rPr>
      </w:pPr>
    </w:p>
    <w:p>
      <w:pPr>
        <w:pStyle w:val="Heading"/>
      </w:pPr>
      <w:r>
        <w:rPr>
          <w:rtl w:val="0"/>
          <w:lang w:val="en-US"/>
        </w:rPr>
        <w:t xml:space="preserve">The Black Eyed Peas, </w:t>
      </w:r>
      <w:r>
        <w:rPr>
          <w:rtl w:val="1"/>
          <w:lang w:val="ar-SA" w:bidi="ar-SA"/>
        </w:rPr>
        <w:t>“</w:t>
      </w:r>
      <w:r>
        <w:rPr>
          <w:rtl w:val="0"/>
        </w:rPr>
        <w:t>Let</w:t>
      </w:r>
      <w:r>
        <w:rPr>
          <w:rtl w:val="1"/>
        </w:rPr>
        <w:t>’</w:t>
      </w:r>
      <w:r>
        <w:rPr>
          <w:rtl w:val="0"/>
          <w:lang w:val="en-US"/>
        </w:rPr>
        <w:t>s Get It Started</w:t>
      </w:r>
      <w:r>
        <w:rPr>
          <w:rtl w:val="0"/>
        </w:rPr>
        <w:t xml:space="preserve">” </w:t>
      </w:r>
      <w:r>
        <w:rPr>
          <w:rtl w:val="0"/>
        </w:rPr>
        <w:t>(2003)</w:t>
      </w:r>
    </w:p>
    <w:tbl>
      <w:tblPr>
        <w:tblW w:w="931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05"/>
        <w:gridCol w:w="6811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Bmi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kern w:val="24"/>
          <w:u w:color="000000"/>
          <w:rtl w:val="0"/>
        </w:rPr>
      </w:pPr>
    </w:p>
    <w:p>
      <w:pPr>
        <w:pStyle w:val="Heading"/>
      </w:pPr>
      <w:r>
        <w:rPr>
          <w:rtl w:val="0"/>
        </w:rPr>
        <w:t xml:space="preserve">Adele,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Someone Like You</w:t>
      </w:r>
      <w:r>
        <w:rPr>
          <w:rtl w:val="0"/>
        </w:rPr>
        <w:t xml:space="preserve">” </w:t>
      </w:r>
      <w:r>
        <w:rPr>
          <w:rtl w:val="0"/>
        </w:rPr>
        <w:t xml:space="preserve">(2011), </w:t>
      </w:r>
      <w:r>
        <w:rPr>
          <w:rtl w:val="0"/>
          <w:lang w:val="en-US"/>
        </w:rPr>
        <w:t>intro and verse</w:t>
      </w:r>
    </w:p>
    <w:tbl>
      <w:tblPr>
        <w:tblW w:w="931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05"/>
        <w:gridCol w:w="6811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kern w:val="24"/>
          <w:u w:color="000000"/>
          <w:rtl w:val="0"/>
        </w:rPr>
      </w:pPr>
    </w:p>
    <w:p>
      <w:pPr>
        <w:pStyle w:val="Heading"/>
        <w:spacing w:line="48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Mree, </w:t>
      </w: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  <w:lang w:val="en-US"/>
        </w:rPr>
        <w:t>Against the Current</w:t>
      </w:r>
      <w:r>
        <w:rPr>
          <w:b w:val="1"/>
          <w:bCs w:val="1"/>
          <w:rtl w:val="0"/>
        </w:rPr>
        <w:t xml:space="preserve">” </w:t>
      </w:r>
      <w:r>
        <w:rPr>
          <w:b w:val="1"/>
          <w:bCs w:val="1"/>
          <w:rtl w:val="0"/>
        </w:rPr>
        <w:t>(2011)</w:t>
      </w:r>
      <w:r>
        <w:rPr>
          <w:b w:val="1"/>
          <w:bCs w:val="1"/>
          <w:rtl w:val="0"/>
          <w:lang w:val="en-US"/>
        </w:rPr>
        <w:t>, intro and verse</w:t>
      </w:r>
    </w:p>
    <w:tbl>
      <w:tblPr>
        <w:tblW w:w="931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05"/>
        <w:gridCol w:w="6811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240" w:lineRule="auto"/>
        <w:ind w:left="0" w:right="0" w:firstLine="0"/>
        <w:jc w:val="left"/>
        <w:rPr>
          <w:rtl w:val="0"/>
        </w:rPr>
      </w:pP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reeSans">
    <w:charset w:val="00"/>
    <w:family w:val="roman"/>
    <w:pitch w:val="default"/>
  </w:font>
  <w:font w:name="Helvetica">
    <w:charset w:val="00"/>
    <w:family w:val="roman"/>
    <w:pitch w:val="default"/>
  </w:font>
  <w:font w:name="FreeSerif">
    <w:charset w:val="00"/>
    <w:family w:val="roman"/>
    <w:pitch w:val="default"/>
  </w:font>
  <w:font w:name="Adobe Garamond Pro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Fonts w:ascii="Times New Roman" w:cs="Times New Roman" w:hAnsi="Times New Roman" w:eastAsia="Times New Roman"/>
        <w:kern w:val="24"/>
        <w:u w:color="000000"/>
        <w:rtl w:val="0"/>
      </w:rPr>
    </w:pPr>
    <w:r>
      <w:rPr>
        <w:rFonts w:ascii="Times New Roman" w:cs="Times New Roman" w:hAnsi="Times New Roman" w:eastAsia="Times New Roman"/>
        <w:kern w:val="24"/>
        <w:u w:color="000000"/>
        <w:rtl w:val="0"/>
      </w:rPr>
      <w:tab/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 xml:space="preserve">Megan Lavengood and Kyle Gullings. </w:t>
    </w:r>
    <w:r>
      <w:rPr>
        <w:rFonts w:ascii="Times New Roman" w:hAnsi="Times New Roman" w:hint="default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 xml:space="preserve">© 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pt-PT"/>
        <w14:textFill>
          <w14:solidFill>
            <w14:srgbClr w14:val="767171"/>
          </w14:solidFill>
        </w14:textFill>
      </w:rPr>
      <w:t>2019. CC BY</w:t>
    </w:r>
    <w:r>
      <w:rPr>
        <w:rFonts w:ascii="Times New Roman" w:hAnsi="Times New Roman" w:hint="default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>–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>SA 4.0. Open Music Theory.</w:t>
    </w:r>
  </w:p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pP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Four</w:t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-chord Schemas (with variations)</w:t>
    </w:r>
  </w:p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tl w:val="0"/>
      </w:rPr>
    </w:pP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______________________________________________________________________</w:t>
    </w: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FreeSerif" w:cs="FreeSerif" w:hAnsi="FreeSerif" w:eastAsia="Free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767171"/>
      <w:spacing w:val="0"/>
      <w:kern w:val="24"/>
      <w:position w:val="0"/>
      <w:sz w:val="20"/>
      <w:szCs w:val="20"/>
      <w:u w:val="none" w:color="767171"/>
      <w:shd w:val="nil" w:color="auto" w:fill="auto"/>
      <w:vertAlign w:val="baseline"/>
      <w14:textOutline>
        <w14:noFill/>
      </w14:textOutline>
      <w14:textFill>
        <w14:solidFill>
          <w14:srgbClr w14:val="767171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Object Caption">
    <w:name w:val="Object Caption"/>
    <w:next w:val="Object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FreeSans" w:cs="FreeSans" w:hAnsi="FreeSans" w:eastAsia="FreeSan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32"/>
      <w:szCs w:val="3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open.spotify.com/playlist/2JXMAQzEK1hIEuQZDE25aw?si=3be6266d5967464f" TargetMode="Externa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FreeSans"/>
        <a:ea typeface="FreeSans"/>
        <a:cs typeface="FreeSans"/>
      </a:majorFont>
      <a:minorFont>
        <a:latin typeface="FreeSans"/>
        <a:ea typeface="FreeSans"/>
        <a:cs typeface="Free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Free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eeSerif"/>
            <a:ea typeface="FreeSerif"/>
            <a:cs typeface="FreeSerif"/>
            <a:sym typeface="Free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